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D7" w:rsidRDefault="002E6AD7" w:rsidP="0003364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EATING DISORDER SELF-ASSESSMENT</w:t>
      </w:r>
    </w:p>
    <w:p w:rsidR="005C360B" w:rsidRPr="002E6AD7" w:rsidRDefault="002E6AD7" w:rsidP="002E6AD7">
      <w:p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If you answer “yes” to 1 or more of these statements it may be beneficial for you to schedule an appointment with an OTC </w:t>
      </w:r>
      <w:r w:rsidR="005C360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and to</w:t>
      </w:r>
      <w:r w:rsidR="005C360B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utilize our community resources that we have included</w:t>
      </w:r>
      <w:r w:rsidR="005C360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in the</w:t>
      </w:r>
      <w:r w:rsidR="005C360B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link</w:t>
      </w:r>
      <w:r w:rsidR="005C360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s below.</w:t>
      </w:r>
    </w:p>
    <w:p w:rsidR="00E0183B" w:rsidRPr="00643E0D" w:rsidRDefault="00E0183B" w:rsidP="00E0183B">
      <w:p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The foll</w:t>
      </w:r>
      <w:r w:rsid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owing symptoms and behaviors may be</w:t>
      </w: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common in people </w:t>
      </w:r>
      <w:r w:rsidR="00660CA4"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experiencing</w:t>
      </w: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anorexia: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Dramatic weight loss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Wearing loose, bulky clothes to hide weight loss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Preoccupation with food, dieting, </w:t>
      </w:r>
      <w:hyperlink r:id="rId5" w:history="1">
        <w:r w:rsidRPr="002E6AD7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counting calories</w:t>
        </w:r>
      </w:hyperlink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, etc.</w:t>
      </w:r>
      <w:r w:rsidR="000E3E31"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(Intense fear of gaining weight)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Refusal to eat certain foods, such as carbs or fats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Avoiding mealtimes or eating in front of others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Preparing elaborate meals for others but refusing to eat them</w:t>
      </w:r>
    </w:p>
    <w:p w:rsidR="00E0183B" w:rsidRPr="002E6AD7" w:rsidRDefault="00F6006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6" w:history="1">
        <w:r w:rsidR="00E0183B" w:rsidRPr="002E6AD7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Exercising</w:t>
        </w:r>
      </w:hyperlink>
      <w:r w:rsidR="00E0183B"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 excessively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Making comments about being “fat”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Stopping menstruating</w:t>
      </w:r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Complaining about </w:t>
      </w:r>
      <w:hyperlink r:id="rId7" w:history="1">
        <w:r w:rsidRPr="002E6AD7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constipation</w:t>
        </w:r>
      </w:hyperlink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 or </w:t>
      </w:r>
      <w:hyperlink r:id="rId8" w:history="1">
        <w:r w:rsidRPr="002E6AD7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stomach pain</w:t>
        </w:r>
      </w:hyperlink>
    </w:p>
    <w:p w:rsidR="00E0183B" w:rsidRPr="002E6AD7" w:rsidRDefault="00E0183B" w:rsidP="002E6A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Denying that extreme thinness is a problem</w:t>
      </w:r>
    </w:p>
    <w:p w:rsidR="002E6AD7" w:rsidRDefault="002E6AD7" w:rsidP="002E6AD7">
      <w:p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The following symptoms and behaviors may be common in people experiencing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bulimia</w:t>
      </w: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2E6AD7" w:rsidRPr="002E6AD7" w:rsidRDefault="002E6AD7" w:rsidP="002E6AD7">
      <w:pPr>
        <w:pStyle w:val="ListParagraph"/>
        <w:numPr>
          <w:ilvl w:val="0"/>
          <w:numId w:val="4"/>
        </w:num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Intense fear of gaining weight</w:t>
      </w:r>
    </w:p>
    <w:p w:rsidR="00E0183B" w:rsidRPr="002E6AD7" w:rsidRDefault="00E0183B" w:rsidP="002E6AD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6AD7">
        <w:rPr>
          <w:rFonts w:ascii="Times New Roman" w:eastAsia="Times New Roman" w:hAnsi="Times New Roman" w:cs="Times New Roman"/>
          <w:spacing w:val="-4"/>
          <w:sz w:val="28"/>
          <w:szCs w:val="28"/>
        </w:rPr>
        <w:t>Evidence of binge eating, including disappearance of large amounts of food in a short time, or finding lots of empty food wrappers or containers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Evidence of purging, including trips to the bathroom after meals, sounds or smells of vomiting, or packages of laxatives or diuretics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Skipping meals or avoiding eating in front of others, or eating very small portions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Exercising excessively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Wearing baggy clothes to hide the body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Complaining about being “fat”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Using gum, mouthwash, or mints excessively</w:t>
      </w:r>
    </w:p>
    <w:p w:rsidR="00E0183B" w:rsidRPr="00643E0D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Constantly dieting</w:t>
      </w:r>
    </w:p>
    <w:p w:rsidR="00E0183B" w:rsidRDefault="00E0183B" w:rsidP="002E6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43E0D">
        <w:rPr>
          <w:rFonts w:ascii="Times New Roman" w:eastAsia="Times New Roman" w:hAnsi="Times New Roman" w:cs="Times New Roman"/>
          <w:spacing w:val="-4"/>
          <w:sz w:val="28"/>
          <w:szCs w:val="28"/>
        </w:rPr>
        <w:t>Scarred knuckles from repeatedly inducing vomiting</w:t>
      </w:r>
    </w:p>
    <w:p w:rsidR="005C360B" w:rsidRDefault="00F6006B" w:rsidP="005C360B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C360B" w:rsidRPr="005C360B">
          <w:rPr>
            <w:rStyle w:val="Hyperlink"/>
            <w:rFonts w:ascii="Times New Roman" w:hAnsi="Times New Roman" w:cs="Times New Roman"/>
            <w:sz w:val="28"/>
            <w:szCs w:val="28"/>
          </w:rPr>
          <w:t>https://students.otc.edu/counselingservices/appointment-request/</w:t>
        </w:r>
      </w:hyperlink>
    </w:p>
    <w:p w:rsidR="005C360B" w:rsidRPr="005C360B" w:rsidRDefault="00F6006B" w:rsidP="005C360B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C360B" w:rsidRPr="005C36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https://students.otc.edu/counselingservices/community-referral-guides/</w:t>
        </w:r>
      </w:hyperlink>
      <w:bookmarkStart w:id="0" w:name="_GoBack"/>
      <w:bookmarkEnd w:id="0"/>
    </w:p>
    <w:sectPr w:rsidR="005C360B" w:rsidRPr="005C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4F"/>
    <w:multiLevelType w:val="multilevel"/>
    <w:tmpl w:val="8310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36F3A"/>
    <w:multiLevelType w:val="multilevel"/>
    <w:tmpl w:val="C342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90B5D"/>
    <w:multiLevelType w:val="multilevel"/>
    <w:tmpl w:val="42B2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F739E"/>
    <w:multiLevelType w:val="multilevel"/>
    <w:tmpl w:val="8310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B"/>
    <w:rsid w:val="00033641"/>
    <w:rsid w:val="000E3E31"/>
    <w:rsid w:val="002E6AD7"/>
    <w:rsid w:val="00366ED3"/>
    <w:rsid w:val="003D716E"/>
    <w:rsid w:val="005C360B"/>
    <w:rsid w:val="00643E0D"/>
    <w:rsid w:val="00645834"/>
    <w:rsid w:val="00660CA4"/>
    <w:rsid w:val="007D6789"/>
    <w:rsid w:val="007D7D02"/>
    <w:rsid w:val="00CA1A6D"/>
    <w:rsid w:val="00DF4862"/>
    <w:rsid w:val="00E0183B"/>
    <w:rsid w:val="00F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A943"/>
  <w15:chartTrackingRefBased/>
  <w15:docId w15:val="{5A5A0DFC-56DD-494E-A285-C7B21CA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pain-management/guide/abdominal-pain-causes-trea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md.com/digestive-disorders/digestive-diseases-constip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fitness-exercise/ss/slideshow-7-most-effective-exerci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ebmd.com/diet/features/dos-donts-counting-calories" TargetMode="External"/><Relationship Id="rId10" Type="http://schemas.openxmlformats.org/officeDocument/2006/relationships/hyperlink" Target="https://students.otc.edu/counselingservices/community-referral-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otc.edu/counselingservices/appointment-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JAMES D.</dc:creator>
  <cp:keywords/>
  <dc:description/>
  <cp:lastModifiedBy>CARPENTER, JAMES D.</cp:lastModifiedBy>
  <cp:revision>2</cp:revision>
  <dcterms:created xsi:type="dcterms:W3CDTF">2019-08-06T20:09:00Z</dcterms:created>
  <dcterms:modified xsi:type="dcterms:W3CDTF">2019-08-06T20:09:00Z</dcterms:modified>
</cp:coreProperties>
</file>